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82" w:rsidRPr="00E1453D" w:rsidRDefault="00770982" w:rsidP="00770982">
      <w:pPr>
        <w:autoSpaceDE w:val="0"/>
        <w:autoSpaceDN w:val="0"/>
        <w:rPr>
          <w:rStyle w:val="af1"/>
          <w:rFonts w:hint="eastAsia"/>
        </w:rPr>
      </w:pPr>
    </w:p>
    <w:p w:rsidR="00722C93" w:rsidRPr="00BE6CCC" w:rsidRDefault="00E00D79" w:rsidP="00722C93">
      <w:pPr>
        <w:autoSpaceDE w:val="0"/>
        <w:autoSpaceDN w:val="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BE6CCC">
        <w:rPr>
          <w:rFonts w:ascii="ＭＳ ゴシック" w:eastAsia="ＭＳ ゴシック" w:hAnsi="ＭＳ ゴシック" w:hint="eastAsia"/>
        </w:rPr>
        <w:t>臨床研究・様式第</w:t>
      </w:r>
      <w:r w:rsidR="00C40BD4" w:rsidRPr="00BE6CCC">
        <w:rPr>
          <w:rFonts w:ascii="ＭＳ ゴシック" w:eastAsia="ＭＳ ゴシック" w:hAnsi="ＭＳ ゴシック" w:hint="eastAsia"/>
        </w:rPr>
        <w:t>２</w:t>
      </w:r>
      <w:r w:rsidR="00722C93" w:rsidRPr="00BE6CCC">
        <w:rPr>
          <w:rFonts w:ascii="ＭＳ ゴシック" w:eastAsia="ＭＳ ゴシック" w:hAnsi="ＭＳ ゴシック" w:hint="eastAsia"/>
        </w:rPr>
        <w:t xml:space="preserve">号（研究責任者から病院長）　　　　　　　　　　　　　　　　　　　　　　　</w:t>
      </w:r>
    </w:p>
    <w:p w:rsidR="006C4914" w:rsidRPr="00BE6CCC" w:rsidRDefault="006C4914" w:rsidP="006C4914">
      <w:pPr>
        <w:ind w:right="200"/>
        <w:jc w:val="center"/>
        <w:rPr>
          <w:rFonts w:ascii="ＭＳ ゴシック" w:eastAsia="ＭＳ ゴシック" w:hAnsi="ＭＳ ゴシック" w:hint="eastAsia"/>
          <w:b/>
          <w:sz w:val="26"/>
        </w:rPr>
      </w:pPr>
    </w:p>
    <w:p w:rsidR="00770982" w:rsidRPr="00BE6CCC" w:rsidRDefault="006C4914" w:rsidP="006C4914">
      <w:pPr>
        <w:ind w:right="200"/>
        <w:jc w:val="center"/>
        <w:rPr>
          <w:rFonts w:ascii="ＭＳ ゴシック" w:eastAsia="ＭＳ ゴシック" w:hAnsi="ＭＳ ゴシック"/>
          <w:b/>
          <w:sz w:val="26"/>
        </w:rPr>
      </w:pPr>
      <w:r w:rsidRPr="00BE6CCC">
        <w:rPr>
          <w:rFonts w:ascii="ＭＳ ゴシック" w:eastAsia="ＭＳ ゴシック" w:hAnsi="ＭＳ ゴシック" w:hint="eastAsia"/>
          <w:b/>
          <w:sz w:val="26"/>
        </w:rPr>
        <w:t xml:space="preserve">研究の実施に係る研究責任者の履歴書　</w:t>
      </w:r>
      <w:bookmarkStart w:id="0" w:name="_GoBack"/>
      <w:bookmarkEnd w:id="0"/>
    </w:p>
    <w:p w:rsidR="00770982" w:rsidRPr="00BE6CCC" w:rsidRDefault="00770982" w:rsidP="00770982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65"/>
        <w:gridCol w:w="993"/>
        <w:gridCol w:w="3313"/>
      </w:tblGrid>
      <w:tr w:rsidR="00C070E4" w:rsidRPr="00BE6CCC" w:rsidTr="00871CC7">
        <w:trPr>
          <w:trHeight w:hRule="exact" w:val="666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70E4" w:rsidRPr="005D44FD" w:rsidRDefault="00C070E4" w:rsidP="00C070E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D44FD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受講した</w:t>
            </w:r>
          </w:p>
          <w:p w:rsidR="00C070E4" w:rsidRPr="005D44FD" w:rsidRDefault="00C070E4" w:rsidP="00871C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D44FD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e-learning等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0E4" w:rsidRPr="005D44FD" w:rsidRDefault="00C33780" w:rsidP="00871CC7">
            <w:pPr>
              <w:autoSpaceDE w:val="0"/>
              <w:autoSpaceDN w:val="0"/>
              <w:ind w:rightChars="300" w:right="54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臨床研究の基礎知識講座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4" w:rsidRPr="005D44FD" w:rsidRDefault="00C070E4" w:rsidP="00871CC7">
            <w:pPr>
              <w:autoSpaceDE w:val="0"/>
              <w:autoSpaceDN w:val="0"/>
              <w:ind w:rightChars="18" w:right="32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5D44FD">
              <w:rPr>
                <w:rFonts w:ascii="ＭＳ ゴシック" w:eastAsia="ＭＳ ゴシック" w:hAnsi="ＭＳ ゴシック" w:hint="eastAsia"/>
                <w:kern w:val="2"/>
                <w:sz w:val="20"/>
              </w:rPr>
              <w:t>受講日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0E4" w:rsidRPr="005D44FD" w:rsidRDefault="00C070E4" w:rsidP="004D3CE2">
            <w:pPr>
              <w:tabs>
                <w:tab w:val="left" w:pos="3010"/>
              </w:tabs>
              <w:autoSpaceDE w:val="0"/>
              <w:autoSpaceDN w:val="0"/>
              <w:ind w:rightChars="127" w:right="229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5D44FD">
              <w:rPr>
                <w:rFonts w:ascii="ＭＳ ゴシック" w:eastAsia="ＭＳ ゴシック" w:hAnsi="ＭＳ ゴシック" w:hint="eastAsia"/>
                <w:kern w:val="2"/>
                <w:sz w:val="20"/>
              </w:rPr>
              <w:t>西暦</w:t>
            </w:r>
            <w:r w:rsidR="004D3CE2">
              <w:rPr>
                <w:rFonts w:ascii="ＭＳ ゴシック" w:eastAsia="ＭＳ ゴシック" w:hAnsi="ＭＳ ゴシック" w:hint="eastAsia"/>
                <w:kern w:val="2"/>
                <w:sz w:val="20"/>
              </w:rPr>
              <w:t>2</w:t>
            </w:r>
            <w:r w:rsidR="004D3CE2">
              <w:rPr>
                <w:rFonts w:ascii="ＭＳ ゴシック" w:eastAsia="ＭＳ ゴシック" w:hAnsi="ＭＳ ゴシック"/>
                <w:kern w:val="2"/>
                <w:sz w:val="20"/>
              </w:rPr>
              <w:t>017</w:t>
            </w:r>
            <w:r w:rsidRPr="005D44FD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</w:t>
            </w:r>
            <w:r w:rsidR="004D3CE2">
              <w:rPr>
                <w:rFonts w:ascii="ＭＳ ゴシック" w:eastAsia="ＭＳ ゴシック" w:hAnsi="ＭＳ ゴシック" w:hint="eastAsia"/>
                <w:kern w:val="2"/>
                <w:sz w:val="20"/>
              </w:rPr>
              <w:t>3</w:t>
            </w:r>
            <w:r w:rsidRPr="005D44FD">
              <w:rPr>
                <w:rFonts w:ascii="ＭＳ ゴシック" w:eastAsia="ＭＳ ゴシック" w:hAnsi="ＭＳ ゴシック" w:hint="eastAsia"/>
                <w:kern w:val="2"/>
                <w:sz w:val="20"/>
              </w:rPr>
              <w:t>月</w:t>
            </w:r>
            <w:r w:rsidR="00C33780">
              <w:rPr>
                <w:rFonts w:ascii="ＭＳ ゴシック" w:eastAsia="ＭＳ ゴシック" w:hAnsi="ＭＳ ゴシック" w:hint="eastAsia"/>
                <w:kern w:val="2"/>
                <w:sz w:val="20"/>
              </w:rPr>
              <w:t>2</w:t>
            </w:r>
            <w:r w:rsidR="004D3CE2">
              <w:rPr>
                <w:rFonts w:ascii="ＭＳ ゴシック" w:eastAsia="ＭＳ ゴシック" w:hAnsi="ＭＳ ゴシック" w:hint="eastAsia"/>
                <w:kern w:val="2"/>
                <w:sz w:val="20"/>
              </w:rPr>
              <w:t>8</w:t>
            </w:r>
            <w:r w:rsidRPr="005D44FD">
              <w:rPr>
                <w:rFonts w:ascii="ＭＳ ゴシック" w:eastAsia="ＭＳ ゴシック" w:hAnsi="ＭＳ ゴシック" w:hint="eastAsia"/>
                <w:kern w:val="2"/>
                <w:sz w:val="20"/>
              </w:rPr>
              <w:t>日</w:t>
            </w:r>
          </w:p>
        </w:tc>
      </w:tr>
      <w:tr w:rsidR="006C4914" w:rsidRPr="00BE6CCC" w:rsidTr="00810C5D">
        <w:trPr>
          <w:trHeight w:hRule="exact" w:val="245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000000"/>
            </w:tcBorders>
            <w:vAlign w:val="center"/>
            <w:hideMark/>
          </w:tcPr>
          <w:p w:rsidR="006C4914" w:rsidRPr="00BE6CCC" w:rsidRDefault="006C4914" w:rsidP="006C491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C4914" w:rsidRPr="00BE6CCC" w:rsidRDefault="00E1453D">
            <w:pPr>
              <w:autoSpaceDE w:val="0"/>
              <w:autoSpaceDN w:val="0"/>
              <w:ind w:rightChars="300" w:right="54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いさやま　ひろゆき</w:t>
            </w:r>
          </w:p>
        </w:tc>
      </w:tr>
      <w:tr w:rsidR="00770982" w:rsidRPr="00BE6CCC" w:rsidTr="005F3597">
        <w:trPr>
          <w:trHeight w:hRule="exact" w:val="561"/>
          <w:jc w:val="center"/>
        </w:trPr>
        <w:tc>
          <w:tcPr>
            <w:tcW w:w="1951" w:type="dxa"/>
            <w:tcBorders>
              <w:top w:val="dashSmallGap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70982" w:rsidRPr="00BE6CCC" w:rsidRDefault="00E1453D" w:rsidP="00871CC7">
            <w:pPr>
              <w:autoSpaceDE w:val="0"/>
              <w:autoSpaceDN w:val="0"/>
              <w:ind w:rightChars="300" w:right="54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伊佐山　浩通</w:t>
            </w:r>
          </w:p>
        </w:tc>
      </w:tr>
      <w:tr w:rsidR="00770982" w:rsidRPr="00BE6CCC" w:rsidTr="00E001B3">
        <w:trPr>
          <w:trHeight w:hRule="exact" w:val="579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70982" w:rsidRPr="00BE6CCC" w:rsidRDefault="00E1453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順天堂大学</w:t>
            </w:r>
          </w:p>
        </w:tc>
      </w:tr>
      <w:tr w:rsidR="00770982" w:rsidRPr="00BE6CCC" w:rsidTr="00E001B3">
        <w:trPr>
          <w:trHeight w:hRule="exact" w:val="559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70982" w:rsidRPr="00BE6CCC" w:rsidRDefault="00E1453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消化器内科・教授</w:t>
            </w:r>
          </w:p>
        </w:tc>
      </w:tr>
      <w:tr w:rsidR="00770982" w:rsidRPr="00BE6CCC" w:rsidTr="00E001B3">
        <w:trPr>
          <w:trHeight w:hRule="exact" w:val="553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学歴（大学）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70982" w:rsidRPr="00BE6CCC" w:rsidRDefault="00E1453D" w:rsidP="00E1453D">
            <w:pPr>
              <w:autoSpaceDE w:val="0"/>
              <w:autoSpaceDN w:val="0"/>
              <w:snapToGrid w:val="0"/>
              <w:ind w:firstLineChars="600" w:firstLine="120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東京慈恵会医科大学　　医学部　　西暦1992</w:t>
            </w:r>
            <w:r w:rsidR="00770982"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年卒</w:t>
            </w:r>
          </w:p>
        </w:tc>
      </w:tr>
      <w:tr w:rsidR="00770982" w:rsidRPr="00BE6CCC" w:rsidTr="00830B73">
        <w:trPr>
          <w:trHeight w:hRule="exact" w:val="7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70982" w:rsidRPr="00BE6CCC" w:rsidRDefault="0077098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ab/>
            </w:r>
            <w:r w:rsidR="00E1453D" w:rsidRPr="00E1453D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■医師　</w:t>
            </w:r>
            <w:r w:rsidR="00E1453D" w:rsidRPr="00E1453D">
              <w:rPr>
                <w:rFonts w:ascii="ＭＳ ゴシック" w:eastAsia="ＭＳ ゴシック" w:hAnsi="ＭＳ ゴシック" w:hint="eastAsia"/>
                <w:kern w:val="2"/>
                <w:sz w:val="20"/>
              </w:rPr>
              <w:tab/>
              <w:t>免許番号(347325　　)</w:t>
            </w:r>
            <w:r w:rsidR="00E1453D" w:rsidRPr="00E1453D">
              <w:rPr>
                <w:rFonts w:ascii="ＭＳ ゴシック" w:eastAsia="ＭＳ ゴシック" w:hAnsi="ＭＳ ゴシック" w:hint="eastAsia"/>
                <w:kern w:val="2"/>
                <w:sz w:val="20"/>
              </w:rPr>
              <w:tab/>
              <w:t>取得年（西暦　1992年）</w:t>
            </w:r>
          </w:p>
          <w:p w:rsidR="006C4914" w:rsidRPr="00BE6CCC" w:rsidRDefault="00770982" w:rsidP="006C4914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ab/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□歯科医師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ab/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免許番号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(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　</w:t>
            </w:r>
            <w:r w:rsidR="006C4914"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)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ab/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取得年（西暦　　　年）</w:t>
            </w:r>
          </w:p>
          <w:p w:rsidR="00770982" w:rsidRPr="00BE6CCC" w:rsidRDefault="00770982" w:rsidP="006C4914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□その他　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免許番号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(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　</w:t>
            </w:r>
            <w:r w:rsidR="006C4914"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)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="006C4914"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取得年（西暦　　　年）</w:t>
            </w:r>
          </w:p>
          <w:p w:rsidR="00770982" w:rsidRPr="00BE6CCC" w:rsidRDefault="0077098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70982" w:rsidRPr="00BE6CCC" w:rsidTr="00830B73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1453D" w:rsidRDefault="00E1453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kern w:val="2"/>
                <w:szCs w:val="18"/>
              </w:rPr>
            </w:pPr>
            <w:r w:rsidRPr="00E1453D">
              <w:rPr>
                <w:rFonts w:ascii="ＭＳ ゴシック" w:eastAsia="ＭＳ ゴシック" w:hAnsi="ＭＳ ゴシック" w:hint="eastAsia"/>
                <w:kern w:val="2"/>
                <w:szCs w:val="18"/>
              </w:rPr>
              <w:t>日本内科学会認定内科医、日本内科学会認定内科専門医、日本消化器病学会専門医、</w:t>
            </w:r>
          </w:p>
          <w:p w:rsidR="00E1453D" w:rsidRDefault="00E1453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kern w:val="2"/>
                <w:szCs w:val="18"/>
              </w:rPr>
            </w:pPr>
            <w:r w:rsidRPr="00E1453D">
              <w:rPr>
                <w:rFonts w:ascii="ＭＳ ゴシック" w:eastAsia="ＭＳ ゴシック" w:hAnsi="ＭＳ ゴシック" w:hint="eastAsia"/>
                <w:kern w:val="2"/>
                <w:szCs w:val="18"/>
              </w:rPr>
              <w:t>日本消化器内視鏡学会専門医、日本消化器病学会指導医、がん治療認定医、</w:t>
            </w:r>
          </w:p>
          <w:p w:rsidR="00770982" w:rsidRPr="00E1453D" w:rsidRDefault="00E1453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Cs w:val="18"/>
              </w:rPr>
            </w:pPr>
            <w:r w:rsidRPr="00E1453D">
              <w:rPr>
                <w:rFonts w:ascii="ＭＳ ゴシック" w:eastAsia="ＭＳ ゴシック" w:hAnsi="ＭＳ ゴシック" w:hint="eastAsia"/>
                <w:kern w:val="2"/>
                <w:szCs w:val="18"/>
              </w:rPr>
              <w:t>日本胆道学会認定指導医</w:t>
            </w:r>
          </w:p>
        </w:tc>
      </w:tr>
      <w:tr w:rsidR="00152676" w:rsidRPr="00BE6CCC" w:rsidTr="00871CC7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76" w:rsidRPr="00BE6CCC" w:rsidRDefault="0015267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勤務歴</w:t>
            </w:r>
          </w:p>
          <w:p w:rsidR="00152676" w:rsidRPr="00BE6CCC" w:rsidRDefault="0015267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</w:rPr>
              <w:t>（過去</w:t>
            </w:r>
            <w:r w:rsidRPr="00BE6CCC">
              <w:rPr>
                <w:rFonts w:ascii="ＭＳ ゴシック" w:eastAsia="ＭＳ ゴシック" w:hAnsi="ＭＳ ゴシック"/>
                <w:kern w:val="2"/>
                <w:sz w:val="16"/>
              </w:rPr>
              <w:t>5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</w:rPr>
              <w:t>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  <w:hideMark/>
          </w:tcPr>
          <w:p w:rsidR="00152676" w:rsidRPr="00C40C7B" w:rsidRDefault="00152676" w:rsidP="00C40C7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西暦2001年4月～西暦2004年3月：</w:t>
            </w:r>
            <w:r w:rsidRPr="00C40C7B">
              <w:rPr>
                <w:rFonts w:ascii="ＭＳ ゴシック" w:eastAsia="ＭＳ ゴシック" w:hAnsi="ＭＳ ゴシック" w:hint="eastAsia"/>
                <w:szCs w:val="18"/>
                <w:lang w:eastAsia="zh-CN"/>
              </w:rPr>
              <w:t>東京大学医学部附属病院消化器内科</w:t>
            </w: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 xml:space="preserve">　非常勤医師</w:t>
            </w:r>
          </w:p>
        </w:tc>
      </w:tr>
      <w:tr w:rsidR="00152676" w:rsidRPr="00BE6CCC" w:rsidTr="00871CC7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76" w:rsidRPr="00BE6CCC" w:rsidRDefault="00152676">
            <w:pPr>
              <w:widowControl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  <w:hideMark/>
          </w:tcPr>
          <w:p w:rsidR="00152676" w:rsidRPr="00C40C7B" w:rsidRDefault="00152676" w:rsidP="00C40C7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西暦2004年4月～西暦2012年7月：</w:t>
            </w:r>
            <w:r w:rsidRPr="00C40C7B">
              <w:rPr>
                <w:rFonts w:ascii="ＭＳ ゴシック" w:eastAsia="ＭＳ ゴシック" w:hAnsi="ＭＳ ゴシック" w:hint="eastAsia"/>
                <w:szCs w:val="18"/>
                <w:lang w:eastAsia="zh-CN"/>
              </w:rPr>
              <w:t>東京大学医学部附属病院消化器内科</w:t>
            </w: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 xml:space="preserve">　助教</w:t>
            </w:r>
          </w:p>
        </w:tc>
      </w:tr>
      <w:tr w:rsidR="00152676" w:rsidRPr="00BE6CCC" w:rsidTr="00871CC7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76" w:rsidRPr="00BE6CCC" w:rsidRDefault="00152676">
            <w:pPr>
              <w:widowControl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  <w:hideMark/>
          </w:tcPr>
          <w:p w:rsidR="00152676" w:rsidRPr="00C40C7B" w:rsidRDefault="00152676" w:rsidP="00C40C7B">
            <w:pPr>
              <w:autoSpaceDE w:val="0"/>
              <w:autoSpaceDN w:val="0"/>
              <w:snapToGrid w:val="0"/>
              <w:ind w:left="1440" w:hangingChars="800" w:hanging="1440"/>
              <w:rPr>
                <w:rFonts w:ascii="ＭＳ ゴシック" w:eastAsia="ＭＳ ゴシック" w:hAnsi="ＭＳ ゴシック" w:hint="eastAsia"/>
                <w:szCs w:val="18"/>
              </w:rPr>
            </w:pP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西暦</w:t>
            </w:r>
            <w:r w:rsidRPr="00C40C7B">
              <w:rPr>
                <w:rFonts w:ascii="ＭＳ ゴシック" w:eastAsia="ＭＳ ゴシック" w:hAnsi="ＭＳ ゴシック"/>
                <w:szCs w:val="18"/>
              </w:rPr>
              <w:t>2012年</w:t>
            </w: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7</w:t>
            </w:r>
            <w:r w:rsidRPr="00C40C7B">
              <w:rPr>
                <w:rFonts w:ascii="ＭＳ ゴシック" w:eastAsia="ＭＳ ゴシック" w:hAnsi="ＭＳ ゴシック"/>
                <w:szCs w:val="18"/>
              </w:rPr>
              <w:t>月</w:t>
            </w: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～西暦2013年8月：東京大学大学院医学系研究科 消化器内科・</w:t>
            </w:r>
          </w:p>
          <w:p w:rsidR="00152676" w:rsidRPr="00C40C7B" w:rsidRDefault="00152676" w:rsidP="00C40C7B">
            <w:pPr>
              <w:autoSpaceDE w:val="0"/>
              <w:autoSpaceDN w:val="0"/>
              <w:snapToGrid w:val="0"/>
              <w:ind w:firstLineChars="700" w:firstLine="1260"/>
              <w:rPr>
                <w:rFonts w:ascii="ＭＳ ゴシック" w:eastAsia="ＭＳ ゴシック" w:hAnsi="ＭＳ ゴシック" w:hint="eastAsia"/>
                <w:szCs w:val="18"/>
              </w:rPr>
            </w:pP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がんプロフェッショナル養成基盤推進プラン　特任講師</w:t>
            </w:r>
          </w:p>
        </w:tc>
      </w:tr>
      <w:tr w:rsidR="00152676" w:rsidRPr="00BE6CCC" w:rsidTr="00871CC7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76" w:rsidRPr="00BE6CCC" w:rsidRDefault="00152676">
            <w:pPr>
              <w:widowControl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  <w:hideMark/>
          </w:tcPr>
          <w:p w:rsidR="00152676" w:rsidRPr="00C40C7B" w:rsidRDefault="00152676" w:rsidP="00C40C7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西暦2013年8月～現在：東京大学大学院医学系研究科　消化器内科学　准教授</w:t>
            </w:r>
          </w:p>
        </w:tc>
      </w:tr>
      <w:tr w:rsidR="00133654" w:rsidRPr="00BE6CCC" w:rsidTr="00871CC7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654" w:rsidRPr="00BE6CCC" w:rsidRDefault="00133654" w:rsidP="00133654">
            <w:pPr>
              <w:widowControl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33654" w:rsidRDefault="00133654" w:rsidP="0013365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西暦2017年 2</w:t>
            </w:r>
            <w:r w:rsidRPr="00BE6CCC">
              <w:rPr>
                <w:rFonts w:ascii="ＭＳ ゴシック" w:eastAsia="ＭＳ ゴシック" w:hAnsi="ＭＳ ゴシック" w:hint="eastAsia"/>
                <w:kern w:val="2"/>
              </w:rPr>
              <w:t>月～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1</w:t>
            </w:r>
            <w:r>
              <w:rPr>
                <w:rFonts w:ascii="ＭＳ ゴシック" w:eastAsia="ＭＳ ゴシック" w:hAnsi="ＭＳ ゴシック"/>
                <w:kern w:val="2"/>
              </w:rPr>
              <w:t>0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月 </w:t>
            </w:r>
            <w:r w:rsidRPr="00BE6CCC">
              <w:rPr>
                <w:rFonts w:ascii="ＭＳ ゴシック" w:eastAsia="ＭＳ ゴシック" w:hAnsi="ＭＳ ゴシック" w:hint="eastAsia"/>
                <w:kern w:val="2"/>
              </w:rPr>
              <w:t>：</w:t>
            </w:r>
            <w:r w:rsidRPr="00E1453D">
              <w:rPr>
                <w:rFonts w:ascii="ＭＳ ゴシック" w:eastAsia="ＭＳ ゴシック" w:hAnsi="ＭＳ ゴシック" w:hint="eastAsia"/>
                <w:kern w:val="2"/>
              </w:rPr>
              <w:t xml:space="preserve">順天堂大学医学部附属順天堂医院　消化器内科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先任准教授</w:t>
            </w:r>
          </w:p>
          <w:p w:rsidR="00133654" w:rsidRDefault="00133654" w:rsidP="0013365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西暦2017年 </w:t>
            </w:r>
            <w:r>
              <w:rPr>
                <w:rFonts w:ascii="ＭＳ ゴシック" w:eastAsia="ＭＳ ゴシック" w:hAnsi="ＭＳ ゴシック"/>
                <w:kern w:val="2"/>
              </w:rPr>
              <w:t>11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月～現在</w:t>
            </w:r>
            <w:r w:rsidRPr="00BE6CCC">
              <w:rPr>
                <w:rFonts w:ascii="ＭＳ ゴシック" w:eastAsia="ＭＳ ゴシック" w:hAnsi="ＭＳ ゴシック" w:hint="eastAsia"/>
                <w:kern w:val="2"/>
              </w:rPr>
              <w:t>：</w:t>
            </w:r>
            <w:r w:rsidRPr="00E1453D">
              <w:rPr>
                <w:rFonts w:ascii="ＭＳ ゴシック" w:eastAsia="ＭＳ ゴシック" w:hAnsi="ＭＳ ゴシック" w:hint="eastAsia"/>
                <w:kern w:val="2"/>
              </w:rPr>
              <w:t xml:space="preserve">順天堂大学医学部附属順天堂医院　消化器内科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教授</w:t>
            </w:r>
          </w:p>
          <w:p w:rsidR="00133654" w:rsidRPr="00133654" w:rsidRDefault="00133654" w:rsidP="0013365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</w:p>
        </w:tc>
      </w:tr>
      <w:tr w:rsidR="00133654" w:rsidRPr="00BE6CCC" w:rsidTr="00C40C7B">
        <w:trPr>
          <w:trHeight w:hRule="exact" w:val="61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654" w:rsidRPr="00BE6CCC" w:rsidRDefault="00133654" w:rsidP="0013365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33654" w:rsidRPr="00C40C7B" w:rsidRDefault="00133654" w:rsidP="0013365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  <w:r w:rsidRPr="00C40C7B">
              <w:rPr>
                <w:rFonts w:ascii="ＭＳ ゴシック" w:eastAsia="ＭＳ ゴシック" w:hAnsi="ＭＳ ゴシック" w:hint="eastAsia"/>
                <w:sz w:val="20"/>
              </w:rPr>
              <w:t>消化器内科（胆道・膵疾患）</w:t>
            </w:r>
          </w:p>
        </w:tc>
      </w:tr>
      <w:tr w:rsidR="00133654" w:rsidRPr="00BE6CCC" w:rsidTr="00C40C7B">
        <w:trPr>
          <w:trHeight w:hRule="exact" w:val="696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654" w:rsidRPr="00BE6CCC" w:rsidRDefault="00133654" w:rsidP="0013365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33654" w:rsidRPr="00C40C7B" w:rsidRDefault="00133654" w:rsidP="00133654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日本内科学会・日本消化器病学会・日本消化器内視鏡学会・日本肝臓学会</w:t>
            </w:r>
          </w:p>
          <w:p w:rsidR="00133654" w:rsidRPr="00C40C7B" w:rsidRDefault="00133654" w:rsidP="0013365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Cs w:val="18"/>
              </w:rPr>
            </w:pPr>
            <w:r w:rsidRPr="00C40C7B">
              <w:rPr>
                <w:rFonts w:ascii="ＭＳ ゴシック" w:eastAsia="ＭＳ ゴシック" w:hAnsi="ＭＳ ゴシック" w:hint="eastAsia"/>
                <w:szCs w:val="18"/>
              </w:rPr>
              <w:t>日本胆道学会・日本膵臓学会・日本ＩＶＲ学会・日本放射線学会・日本癌治療学会・日本臨床腫瘍学会</w:t>
            </w:r>
          </w:p>
        </w:tc>
      </w:tr>
      <w:tr w:rsidR="00133654" w:rsidRPr="00BE6CCC" w:rsidTr="00810C5D">
        <w:trPr>
          <w:trHeight w:hRule="exact" w:val="671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654" w:rsidRPr="00BE6CCC" w:rsidRDefault="00133654" w:rsidP="001336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臨床研究の実績</w:t>
            </w:r>
          </w:p>
          <w:p w:rsidR="00133654" w:rsidRPr="00BE6CCC" w:rsidRDefault="00133654" w:rsidP="001336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（過去２年間）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33654" w:rsidRPr="00BE6CCC" w:rsidRDefault="00133654" w:rsidP="00133654">
            <w:pPr>
              <w:ind w:firstLine="190"/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治験の実績実施数：　　　4件　（実施症例数：　　 8</w:t>
            </w: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例）</w:t>
            </w:r>
          </w:p>
          <w:p w:rsidR="00133654" w:rsidRPr="00BE6CCC" w:rsidRDefault="00133654" w:rsidP="00133654">
            <w:pPr>
              <w:autoSpaceDE w:val="0"/>
              <w:autoSpaceDN w:val="0"/>
              <w:snapToGrid w:val="0"/>
              <w:ind w:firstLineChars="100" w:firstLine="190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sz w:val="19"/>
              </w:rPr>
              <w:t xml:space="preserve">臨床研究の実績：　　　　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>8</w:t>
            </w:r>
            <w:r w:rsidRPr="00BE6CCC">
              <w:rPr>
                <w:rFonts w:ascii="ＭＳ ゴシック" w:eastAsia="ＭＳ ゴシック" w:hAnsi="ＭＳ ゴシック" w:hint="eastAsia"/>
                <w:sz w:val="19"/>
              </w:rPr>
              <w:t xml:space="preserve">件　（実施症例数：　　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>1</w:t>
            </w:r>
            <w:r>
              <w:rPr>
                <w:rFonts w:ascii="ＭＳ ゴシック" w:eastAsia="ＭＳ ゴシック" w:hAnsi="ＭＳ ゴシック"/>
                <w:sz w:val="19"/>
              </w:rPr>
              <w:t>2</w:t>
            </w: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例）</w:t>
            </w:r>
          </w:p>
        </w:tc>
      </w:tr>
      <w:tr w:rsidR="00133654" w:rsidRPr="00BE6CCC" w:rsidTr="00E1453D">
        <w:trPr>
          <w:trHeight w:hRule="exact" w:val="285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3654" w:rsidRPr="00BE6CCC" w:rsidRDefault="00133654" w:rsidP="0013365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主な研究内容、</w:t>
            </w:r>
          </w:p>
          <w:p w:rsidR="00133654" w:rsidRPr="00BE6CCC" w:rsidRDefault="00133654" w:rsidP="0013365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著書･論文等</w:t>
            </w:r>
          </w:p>
          <w:p w:rsidR="00133654" w:rsidRPr="00BE6CCC" w:rsidRDefault="00133654" w:rsidP="0013365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</w:rPr>
              <w:t>（臨床等に関連するもので直近の</w:t>
            </w:r>
            <w:r w:rsidRPr="00BE6CCC">
              <w:rPr>
                <w:rFonts w:ascii="ＭＳ ゴシック" w:eastAsia="ＭＳ ゴシック" w:hAnsi="ＭＳ ゴシック"/>
                <w:kern w:val="2"/>
                <w:sz w:val="16"/>
              </w:rPr>
              <w:t>10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</w:rPr>
              <w:t>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33654" w:rsidRPr="006B1D70" w:rsidRDefault="00133654" w:rsidP="00133654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eastAsia="ＭＳ Ｐゴシック" w:hAnsi="Times New Roman" w:hint="eastAsia"/>
                <w:szCs w:val="18"/>
              </w:rPr>
            </w:pPr>
            <w:r w:rsidRPr="006B1D70">
              <w:rPr>
                <w:rFonts w:ascii="Times New Roman" w:eastAsia="ＭＳ Ｐゴシック" w:hAnsi="Times New Roman"/>
                <w:szCs w:val="18"/>
              </w:rPr>
              <w:t xml:space="preserve">Polyurethane-covered metal stent for management of distal malignant biliary obstruction. </w:t>
            </w:r>
            <w:proofErr w:type="spellStart"/>
            <w:r w:rsidRPr="006B1D70">
              <w:rPr>
                <w:rFonts w:ascii="Times New Roman" w:eastAsia="ＭＳ Ｐゴシック" w:hAnsi="Times New Roman"/>
                <w:szCs w:val="18"/>
              </w:rPr>
              <w:t>Gastrointest</w:t>
            </w:r>
            <w:proofErr w:type="spellEnd"/>
            <w:r w:rsidRPr="006B1D70">
              <w:rPr>
                <w:rFonts w:ascii="Times New Roman" w:eastAsia="ＭＳ Ｐゴシック" w:hAnsi="Times New Roman"/>
                <w:szCs w:val="18"/>
              </w:rPr>
              <w:t xml:space="preserve"> </w:t>
            </w:r>
            <w:proofErr w:type="spellStart"/>
            <w:r w:rsidRPr="006B1D70">
              <w:rPr>
                <w:rFonts w:ascii="Times New Roman" w:eastAsia="ＭＳ Ｐゴシック" w:hAnsi="Times New Roman"/>
                <w:szCs w:val="18"/>
              </w:rPr>
              <w:t>Endosc</w:t>
            </w:r>
            <w:proofErr w:type="spellEnd"/>
            <w:r w:rsidRPr="006B1D70">
              <w:rPr>
                <w:rFonts w:ascii="Times New Roman" w:eastAsia="ＭＳ Ｐゴシック" w:hAnsi="Times New Roman"/>
                <w:szCs w:val="18"/>
              </w:rPr>
              <w:t xml:space="preserve"> 2002; 55: 366-70.</w:t>
            </w:r>
          </w:p>
          <w:p w:rsidR="00133654" w:rsidRPr="006B1D70" w:rsidRDefault="00133654" w:rsidP="00133654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eastAsia="ＭＳ Ｐゴシック" w:hAnsi="Times New Roman" w:hint="eastAsia"/>
                <w:szCs w:val="18"/>
              </w:rPr>
            </w:pPr>
            <w:r w:rsidRPr="006B1D70">
              <w:rPr>
                <w:rFonts w:ascii="Times New Roman" w:eastAsia="ＭＳ Ｐゴシック" w:hAnsi="Times New Roman"/>
                <w:szCs w:val="18"/>
              </w:rPr>
              <w:t xml:space="preserve">Preserved function of the Oddi sphincter after endoscopic papillary balloon dilation. </w:t>
            </w:r>
            <w:proofErr w:type="spellStart"/>
            <w:r w:rsidRPr="006B1D70">
              <w:rPr>
                <w:rFonts w:ascii="Times New Roman" w:eastAsia="ＭＳ Ｐゴシック" w:hAnsi="Times New Roman"/>
                <w:szCs w:val="18"/>
              </w:rPr>
              <w:t>Hepatogastroenterology</w:t>
            </w:r>
            <w:proofErr w:type="spellEnd"/>
            <w:r w:rsidRPr="006B1D70">
              <w:rPr>
                <w:rFonts w:ascii="Times New Roman" w:eastAsia="ＭＳ Ｐゴシック" w:hAnsi="Times New Roman"/>
                <w:szCs w:val="18"/>
              </w:rPr>
              <w:t xml:space="preserve"> 2003; 50: 1787-91.  </w:t>
            </w:r>
          </w:p>
          <w:p w:rsidR="00133654" w:rsidRPr="006B1D70" w:rsidRDefault="00133654" w:rsidP="00133654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hint="eastAsia"/>
                <w:szCs w:val="18"/>
              </w:rPr>
            </w:pPr>
            <w:r w:rsidRPr="006B1D70">
              <w:rPr>
                <w:rFonts w:ascii="Times New Roman" w:hAnsi="Times New Roman"/>
                <w:szCs w:val="18"/>
              </w:rPr>
              <w:t>A prospective randomized study of "covered" vs "uncovered" Diamond stents for the management of distal malignant biliary obstruction. Gut 2004; 53: 729-734.</w:t>
            </w:r>
          </w:p>
          <w:p w:rsidR="00133654" w:rsidRPr="006B1D70" w:rsidRDefault="00133654" w:rsidP="00133654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eastAsia="ＭＳ Ｐゴシック" w:hAnsi="Times New Roman" w:hint="eastAsia"/>
                <w:szCs w:val="18"/>
              </w:rPr>
            </w:pPr>
            <w:r w:rsidRPr="006B1D70">
              <w:rPr>
                <w:rFonts w:ascii="Times New Roman" w:hAnsi="Times New Roman"/>
                <w:szCs w:val="18"/>
              </w:rPr>
              <w:t xml:space="preserve">Covered metallic stents for the management of distal malignant biliary obstruction. Digestive </w:t>
            </w:r>
            <w:r w:rsidRPr="006B1D70">
              <w:rPr>
                <w:rFonts w:ascii="Times New Roman" w:eastAsia="ＭＳ Ｐゴシック" w:hAnsi="Times New Roman"/>
                <w:szCs w:val="18"/>
              </w:rPr>
              <w:t>Endoscopy 2004; 16: S104-106.</w:t>
            </w:r>
          </w:p>
          <w:p w:rsidR="00133654" w:rsidRPr="006B1D70" w:rsidRDefault="00133654" w:rsidP="00133654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eastAsia="ＭＳ Ｐゴシック" w:hAnsi="Times New Roman" w:hint="eastAsia"/>
                <w:szCs w:val="18"/>
              </w:rPr>
            </w:pPr>
            <w:r w:rsidRPr="006B1D70">
              <w:rPr>
                <w:rFonts w:ascii="Times New Roman" w:eastAsia="ＭＳ Ｐゴシック" w:hAnsi="Times New Roman"/>
                <w:szCs w:val="18"/>
              </w:rPr>
              <w:t xml:space="preserve">Successful Treatment for Groove Pancreatitis by Endoscopic Drainage via The Accessory Papilla. </w:t>
            </w:r>
            <w:proofErr w:type="spellStart"/>
            <w:r w:rsidRPr="006B1D70">
              <w:rPr>
                <w:rFonts w:ascii="Times New Roman" w:eastAsia="ＭＳ Ｐゴシック" w:hAnsi="Times New Roman"/>
                <w:szCs w:val="18"/>
              </w:rPr>
              <w:t>Gastrointest</w:t>
            </w:r>
            <w:proofErr w:type="spellEnd"/>
            <w:r w:rsidRPr="006B1D70">
              <w:rPr>
                <w:rFonts w:ascii="Times New Roman" w:eastAsia="ＭＳ Ｐゴシック" w:hAnsi="Times New Roman"/>
                <w:szCs w:val="18"/>
              </w:rPr>
              <w:t xml:space="preserve"> </w:t>
            </w:r>
            <w:proofErr w:type="spellStart"/>
            <w:r w:rsidRPr="006B1D70">
              <w:rPr>
                <w:rFonts w:ascii="Times New Roman" w:eastAsia="ＭＳ Ｐゴシック" w:hAnsi="Times New Roman"/>
                <w:szCs w:val="18"/>
              </w:rPr>
              <w:t>Endosc</w:t>
            </w:r>
            <w:proofErr w:type="spellEnd"/>
            <w:r w:rsidRPr="006B1D70">
              <w:rPr>
                <w:rFonts w:ascii="Times New Roman" w:eastAsia="ＭＳ Ｐゴシック" w:hAnsi="Times New Roman" w:hint="eastAsia"/>
                <w:szCs w:val="18"/>
              </w:rPr>
              <w:t xml:space="preserve"> </w:t>
            </w:r>
            <w:r w:rsidRPr="006B1D70">
              <w:rPr>
                <w:rFonts w:ascii="Times New Roman" w:eastAsia="ＭＳ Ｐゴシック" w:hAnsi="Times New Roman"/>
                <w:szCs w:val="18"/>
              </w:rPr>
              <w:t>2005</w:t>
            </w:r>
            <w:r w:rsidRPr="006B1D70">
              <w:rPr>
                <w:rFonts w:ascii="Times New Roman" w:eastAsia="ＭＳ Ｐゴシック" w:hAnsi="Times New Roman" w:hint="eastAsia"/>
                <w:szCs w:val="18"/>
              </w:rPr>
              <w:t>; 61: 175-178.</w:t>
            </w:r>
          </w:p>
          <w:p w:rsidR="00133654" w:rsidRPr="006B1D70" w:rsidRDefault="00133654" w:rsidP="00133654">
            <w:pPr>
              <w:numPr>
                <w:ilvl w:val="0"/>
                <w:numId w:val="1"/>
              </w:numPr>
              <w:adjustRightInd/>
              <w:spacing w:line="200" w:lineRule="exact"/>
              <w:textAlignment w:val="auto"/>
              <w:rPr>
                <w:rFonts w:ascii="Times New Roman" w:hAnsi="Times New Roman" w:hint="eastAsia"/>
                <w:szCs w:val="18"/>
              </w:rPr>
            </w:pPr>
            <w:r w:rsidRPr="006B1D70">
              <w:rPr>
                <w:rFonts w:ascii="Times New Roman" w:hAnsi="Times New Roman"/>
                <w:szCs w:val="18"/>
              </w:rPr>
              <w:t xml:space="preserve">Management of Distal Malignant Biliary Obstruction with the </w:t>
            </w:r>
            <w:proofErr w:type="spellStart"/>
            <w:r w:rsidRPr="006B1D70">
              <w:rPr>
                <w:rFonts w:ascii="Times New Roman" w:hAnsi="Times New Roman"/>
                <w:szCs w:val="18"/>
              </w:rPr>
              <w:t>ComVi</w:t>
            </w:r>
            <w:proofErr w:type="spellEnd"/>
            <w:r w:rsidRPr="006B1D70">
              <w:rPr>
                <w:rFonts w:ascii="Times New Roman" w:hAnsi="Times New Roman"/>
                <w:szCs w:val="18"/>
              </w:rPr>
              <w:t xml:space="preserve"> Stent, a new Covered Metallic Stent. Surg </w:t>
            </w:r>
            <w:proofErr w:type="spellStart"/>
            <w:r w:rsidRPr="006B1D70">
              <w:rPr>
                <w:rFonts w:ascii="Times New Roman" w:hAnsi="Times New Roman"/>
                <w:szCs w:val="18"/>
              </w:rPr>
              <w:t>Endosc</w:t>
            </w:r>
            <w:proofErr w:type="spellEnd"/>
            <w:r w:rsidRPr="006B1D70">
              <w:rPr>
                <w:rFonts w:ascii="Times New Roman" w:hAnsi="Times New Roman" w:hint="eastAsia"/>
                <w:szCs w:val="18"/>
              </w:rPr>
              <w:t>.</w:t>
            </w:r>
            <w:r w:rsidRPr="006B1D70">
              <w:rPr>
                <w:rFonts w:ascii="Times New Roman" w:hAnsi="Times New Roman"/>
                <w:szCs w:val="18"/>
              </w:rPr>
              <w:t xml:space="preserve"> </w:t>
            </w:r>
            <w:r w:rsidRPr="006B1D70">
              <w:rPr>
                <w:rFonts w:ascii="Times New Roman" w:hAnsi="Times New Roman" w:hint="eastAsia"/>
                <w:szCs w:val="18"/>
              </w:rPr>
              <w:t>2010; 24: 131-137.</w:t>
            </w:r>
          </w:p>
          <w:p w:rsidR="00133654" w:rsidRPr="000870DC" w:rsidRDefault="00133654" w:rsidP="00133654">
            <w:pPr>
              <w:numPr>
                <w:ilvl w:val="0"/>
                <w:numId w:val="1"/>
              </w:numPr>
              <w:adjustRightInd/>
              <w:spacing w:line="200" w:lineRule="exact"/>
              <w:textAlignment w:val="auto"/>
              <w:rPr>
                <w:rFonts w:ascii="Times New Roman" w:hAnsi="Times New Roman" w:hint="eastAsia"/>
                <w:szCs w:val="18"/>
              </w:rPr>
            </w:pPr>
            <w:r w:rsidRPr="006B1D70">
              <w:rPr>
                <w:rFonts w:ascii="Times New Roman" w:hAnsi="Times New Roman"/>
                <w:szCs w:val="18"/>
              </w:rPr>
              <w:t xml:space="preserve">Preface of Current topics in pancreato-biliary </w:t>
            </w:r>
            <w:proofErr w:type="spellStart"/>
            <w:r w:rsidRPr="006B1D70">
              <w:rPr>
                <w:rFonts w:ascii="Times New Roman" w:hAnsi="Times New Roman"/>
                <w:szCs w:val="18"/>
              </w:rPr>
              <w:t>endotherapy</w:t>
            </w:r>
            <w:proofErr w:type="spellEnd"/>
            <w:r w:rsidRPr="006B1D70">
              <w:rPr>
                <w:rFonts w:ascii="Times New Roman" w:hAnsi="Times New Roman"/>
                <w:szCs w:val="18"/>
              </w:rPr>
              <w:t xml:space="preserve">: What can we do? </w:t>
            </w:r>
            <w:r w:rsidRPr="00E1453D">
              <w:rPr>
                <w:rFonts w:ascii="Times New Roman" w:hAnsi="Times New Roman"/>
                <w:szCs w:val="18"/>
              </w:rPr>
              <w:t>J Hepatobiliary</w:t>
            </w:r>
            <w:r>
              <w:rPr>
                <w:rFonts w:ascii="Times New Roman" w:hAnsi="Times New Roman" w:hint="eastAsia"/>
                <w:szCs w:val="18"/>
              </w:rPr>
              <w:t xml:space="preserve"> </w:t>
            </w:r>
            <w:proofErr w:type="spellStart"/>
            <w:r w:rsidRPr="006B1D70">
              <w:rPr>
                <w:rFonts w:ascii="Times New Roman" w:hAnsi="Times New Roman" w:hint="eastAsia"/>
                <w:szCs w:val="18"/>
              </w:rPr>
              <w:t>P</w:t>
            </w:r>
            <w:r w:rsidRPr="006B1D70">
              <w:rPr>
                <w:rFonts w:ascii="Times New Roman" w:hAnsi="Times New Roman"/>
                <w:szCs w:val="18"/>
              </w:rPr>
              <w:t>an</w:t>
            </w:r>
            <w:r w:rsidRPr="006B1D70">
              <w:rPr>
                <w:rFonts w:ascii="Times New Roman" w:hAnsi="Times New Roman" w:hint="eastAsia"/>
                <w:szCs w:val="18"/>
              </w:rPr>
              <w:t>creat</w:t>
            </w:r>
            <w:proofErr w:type="spellEnd"/>
            <w:r w:rsidRPr="006B1D70">
              <w:rPr>
                <w:rFonts w:ascii="Times New Roman" w:hAnsi="Times New Roman" w:hint="eastAsia"/>
                <w:szCs w:val="18"/>
              </w:rPr>
              <w:t xml:space="preserve"> Surg</w:t>
            </w:r>
            <w:r w:rsidRPr="006B1D70">
              <w:rPr>
                <w:rFonts w:ascii="Times New Roman" w:hAnsi="Times New Roman"/>
                <w:szCs w:val="18"/>
              </w:rPr>
              <w:t xml:space="preserve"> 2009</w:t>
            </w:r>
            <w:r w:rsidRPr="006B1D70">
              <w:rPr>
                <w:rFonts w:ascii="Times New Roman" w:hAnsi="Times New Roman" w:hint="eastAsia"/>
                <w:szCs w:val="18"/>
              </w:rPr>
              <w:t>; 16: 589-591.</w:t>
            </w:r>
          </w:p>
        </w:tc>
      </w:tr>
      <w:tr w:rsidR="00133654" w:rsidRPr="00BE6CCC" w:rsidTr="00810C5D">
        <w:trPr>
          <w:trHeight w:hRule="exact" w:val="401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33654" w:rsidRPr="00BE6CCC" w:rsidRDefault="00133654" w:rsidP="0013365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備　考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33654" w:rsidRPr="00BE6CCC" w:rsidRDefault="00133654" w:rsidP="0013365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</w:p>
        </w:tc>
      </w:tr>
    </w:tbl>
    <w:p w:rsidR="006C4914" w:rsidRPr="00BE6CCC" w:rsidRDefault="006C4914" w:rsidP="00770982">
      <w:pPr>
        <w:rPr>
          <w:rFonts w:ascii="ＭＳ ゴシック" w:eastAsia="ＭＳ ゴシック" w:hAnsi="ＭＳ ゴシック" w:hint="eastAsia"/>
        </w:rPr>
      </w:pPr>
    </w:p>
    <w:p w:rsidR="00E001B3" w:rsidRPr="00BE6CCC" w:rsidRDefault="00E001B3" w:rsidP="00133654">
      <w:pPr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BE6CCC">
        <w:rPr>
          <w:rFonts w:ascii="ＭＳ ゴシック" w:eastAsia="ＭＳ ゴシック" w:hAnsi="ＭＳ ゴシック" w:hint="eastAsia"/>
          <w:sz w:val="20"/>
        </w:rPr>
        <w:t>以上相違ありません。</w:t>
      </w:r>
    </w:p>
    <w:p w:rsidR="00E001B3" w:rsidRPr="00BE6CCC" w:rsidRDefault="0029293E" w:rsidP="00E001B3">
      <w:pPr>
        <w:spacing w:after="120"/>
        <w:ind w:left="546" w:right="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西暦　　201</w:t>
      </w:r>
      <w:r w:rsidR="00133654"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531B77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月</w:t>
      </w:r>
      <w:r w:rsidR="00E001B3" w:rsidRPr="00BE6CCC">
        <w:rPr>
          <w:rFonts w:ascii="ＭＳ ゴシック" w:eastAsia="ＭＳ ゴシック" w:hAnsi="ＭＳ ゴシック" w:hint="eastAsia"/>
        </w:rPr>
        <w:t xml:space="preserve">　</w:t>
      </w:r>
      <w:r w:rsidR="00133654">
        <w:rPr>
          <w:rFonts w:ascii="ＭＳ ゴシック" w:eastAsia="ＭＳ ゴシック" w:hAnsi="ＭＳ ゴシック"/>
        </w:rPr>
        <w:t>2</w:t>
      </w:r>
      <w:r w:rsidR="00A96F3A">
        <w:rPr>
          <w:rFonts w:ascii="ＭＳ ゴシック" w:eastAsia="ＭＳ ゴシック" w:hAnsi="ＭＳ ゴシック"/>
        </w:rPr>
        <w:t>3</w:t>
      </w:r>
      <w:r w:rsidR="00E001B3" w:rsidRPr="00BE6CCC">
        <w:rPr>
          <w:rFonts w:ascii="ＭＳ ゴシック" w:eastAsia="ＭＳ ゴシック" w:hAnsi="ＭＳ ゴシック" w:hint="eastAsia"/>
        </w:rPr>
        <w:t>日　　　　　　　　　　　研究責任者</w:t>
      </w:r>
      <w:r w:rsidR="00FF6351" w:rsidRPr="00BE6CCC">
        <w:rPr>
          <w:rFonts w:ascii="ＭＳ ゴシック" w:eastAsia="ＭＳ ゴシック" w:hAnsi="ＭＳ ゴシック" w:hint="eastAsia"/>
        </w:rPr>
        <w:t>：</w:t>
      </w:r>
      <w:r w:rsidR="00E001B3" w:rsidRPr="00BE6CCC">
        <w:rPr>
          <w:rFonts w:ascii="ＭＳ ゴシック" w:eastAsia="ＭＳ ゴシック" w:hAnsi="ＭＳ ゴシック" w:hint="eastAsia"/>
        </w:rPr>
        <w:t>（署名）</w:t>
      </w:r>
      <w:r w:rsidR="00E001B3" w:rsidRPr="00BE6CCC">
        <w:rPr>
          <w:rFonts w:ascii="ＭＳ ゴシック" w:eastAsia="ＭＳ ゴシック" w:hAnsi="ＭＳ ゴシック" w:hint="eastAsia"/>
          <w:u w:val="single"/>
        </w:rPr>
        <w:t xml:space="preserve">　　　　　　　　　　　　　　印</w:t>
      </w:r>
    </w:p>
    <w:p w:rsidR="00E001B3" w:rsidRPr="00BE6CCC" w:rsidRDefault="00E001B3" w:rsidP="00E001B3">
      <w:pPr>
        <w:autoSpaceDE w:val="0"/>
        <w:autoSpaceDN w:val="0"/>
        <w:rPr>
          <w:rFonts w:ascii="ＭＳ ゴシック" w:eastAsia="ＭＳ ゴシック" w:hAnsi="ＭＳ ゴシック" w:hint="eastAsia"/>
          <w:sz w:val="16"/>
          <w:szCs w:val="16"/>
        </w:rPr>
      </w:pPr>
    </w:p>
    <w:p w:rsidR="005F3597" w:rsidRPr="00BE6CCC" w:rsidRDefault="005F3597" w:rsidP="00E001B3">
      <w:pPr>
        <w:autoSpaceDE w:val="0"/>
        <w:autoSpaceDN w:val="0"/>
        <w:ind w:firstLineChars="100" w:firstLine="160"/>
        <w:rPr>
          <w:rFonts w:ascii="ＭＳ ゴシック" w:eastAsia="ＭＳ ゴシック" w:hAnsi="ＭＳ ゴシック" w:hint="eastAsia"/>
          <w:sz w:val="16"/>
          <w:szCs w:val="16"/>
        </w:rPr>
      </w:pPr>
    </w:p>
    <w:p w:rsidR="005A3F2D" w:rsidRPr="00BE6CCC" w:rsidRDefault="00E001B3" w:rsidP="00E001B3">
      <w:pPr>
        <w:autoSpaceDE w:val="0"/>
        <w:autoSpaceDN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BE6CCC">
        <w:rPr>
          <w:rFonts w:ascii="ＭＳ ゴシック" w:eastAsia="ＭＳ ゴシック" w:hAnsi="ＭＳ ゴシック" w:hint="eastAsia"/>
          <w:sz w:val="16"/>
          <w:szCs w:val="16"/>
        </w:rPr>
        <w:t>本履歴書は（正）を病院長に提出し、（写）は研究責任者が保管する。</w:t>
      </w:r>
    </w:p>
    <w:sectPr w:rsidR="005A3F2D" w:rsidRPr="00BE6CCC" w:rsidSect="00926DF2">
      <w:headerReference w:type="default" r:id="rId8"/>
      <w:pgSz w:w="11906" w:h="16838" w:code="9"/>
      <w:pgMar w:top="851" w:right="1208" w:bottom="794" w:left="1202" w:header="851" w:footer="567" w:gutter="0"/>
      <w:cols w:space="425"/>
      <w:docGrid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45" w:rsidRDefault="00B94E45">
      <w:r>
        <w:separator/>
      </w:r>
    </w:p>
  </w:endnote>
  <w:endnote w:type="continuationSeparator" w:id="0">
    <w:p w:rsidR="00B94E45" w:rsidRDefault="00B9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45" w:rsidRDefault="00B94E45">
      <w:r>
        <w:separator/>
      </w:r>
    </w:p>
  </w:footnote>
  <w:footnote w:type="continuationSeparator" w:id="0">
    <w:p w:rsidR="00B94E45" w:rsidRDefault="00B9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290"/>
      <w:gridCol w:w="1935"/>
    </w:tblGrid>
    <w:tr w:rsidR="00904B34" w:rsidTr="00904B34">
      <w:trPr>
        <w:trHeight w:val="315"/>
        <w:jc w:val="right"/>
      </w:trPr>
      <w:tc>
        <w:tcPr>
          <w:tcW w:w="1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4B34" w:rsidRPr="0032428B" w:rsidRDefault="00904B34">
          <w:pPr>
            <w:pStyle w:val="a9"/>
            <w:tabs>
              <w:tab w:val="clear" w:pos="8504"/>
              <w:tab w:val="right" w:pos="9000"/>
            </w:tabs>
            <w:jc w:val="center"/>
            <w:rPr>
              <w:rFonts w:ascii="ＭＳ ゴシック" w:eastAsia="ＭＳ ゴシック" w:hAnsi="ＭＳ ゴシック"/>
              <w:kern w:val="2"/>
              <w:sz w:val="20"/>
            </w:rPr>
          </w:pPr>
          <w:r w:rsidRPr="0032428B">
            <w:rPr>
              <w:rFonts w:ascii="ＭＳ ゴシック" w:eastAsia="ＭＳ ゴシック" w:hAnsi="ＭＳ ゴシック" w:hint="eastAsia"/>
              <w:kern w:val="2"/>
              <w:sz w:val="20"/>
            </w:rPr>
            <w:t>受付番号</w:t>
          </w:r>
        </w:p>
      </w:tc>
      <w:tc>
        <w:tcPr>
          <w:tcW w:w="19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4B34" w:rsidRDefault="00904B34">
          <w:pPr>
            <w:pStyle w:val="a9"/>
            <w:tabs>
              <w:tab w:val="clear" w:pos="8504"/>
              <w:tab w:val="right" w:pos="9000"/>
            </w:tabs>
            <w:rPr>
              <w:kern w:val="2"/>
              <w:sz w:val="21"/>
            </w:rPr>
          </w:pPr>
        </w:p>
      </w:tc>
    </w:tr>
  </w:tbl>
  <w:p w:rsidR="00F3205D" w:rsidRPr="00503353" w:rsidRDefault="00E00D79" w:rsidP="00640FB9">
    <w:pPr>
      <w:pStyle w:val="a9"/>
      <w:jc w:val="right"/>
      <w:rPr>
        <w:rFonts w:ascii="ＭＳ ゴシック" w:eastAsia="ＭＳ ゴシック" w:hAnsi="ＭＳ ゴシック"/>
        <w:sz w:val="16"/>
        <w:szCs w:val="16"/>
      </w:rPr>
    </w:pPr>
    <w:r w:rsidRPr="00503353">
      <w:rPr>
        <w:rFonts w:ascii="ＭＳ ゴシック" w:eastAsia="ＭＳ ゴシック" w:hAnsi="ＭＳ ゴシック" w:hint="eastAsia"/>
        <w:sz w:val="16"/>
        <w:szCs w:val="16"/>
      </w:rPr>
      <w:t>Ver.</w:t>
    </w:r>
    <w:r w:rsidR="00C40BD4" w:rsidRPr="00503353">
      <w:rPr>
        <w:rFonts w:ascii="ＭＳ ゴシック" w:eastAsia="ＭＳ ゴシック" w:hAnsi="ＭＳ ゴシック" w:hint="eastAsia"/>
        <w:sz w:val="16"/>
        <w:szCs w:val="16"/>
      </w:rPr>
      <w:t>2</w:t>
    </w:r>
    <w:r w:rsidRPr="00503353">
      <w:rPr>
        <w:rFonts w:ascii="ＭＳ ゴシック" w:eastAsia="ＭＳ ゴシック" w:hAnsi="ＭＳ ゴシック" w:hint="eastAsia"/>
        <w:sz w:val="16"/>
        <w:szCs w:val="16"/>
      </w:rPr>
      <w:t>(20</w:t>
    </w:r>
    <w:r w:rsidR="00C40BD4" w:rsidRPr="00503353">
      <w:rPr>
        <w:rFonts w:ascii="ＭＳ ゴシック" w:eastAsia="ＭＳ ゴシック" w:hAnsi="ＭＳ ゴシック" w:hint="eastAsia"/>
        <w:sz w:val="16"/>
        <w:szCs w:val="16"/>
      </w:rPr>
      <w:t>15</w:t>
    </w:r>
    <w:r w:rsidR="00640FB9" w:rsidRPr="00503353">
      <w:rPr>
        <w:rFonts w:ascii="ＭＳ ゴシック" w:eastAsia="ＭＳ ゴシック" w:hAnsi="ＭＳ ゴシック" w:hint="eastAsia"/>
        <w:sz w:val="16"/>
        <w:szCs w:val="16"/>
      </w:rPr>
      <w:t>.04)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400F"/>
    <w:multiLevelType w:val="hybridMultilevel"/>
    <w:tmpl w:val="5FDC1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5A3F2D"/>
    <w:rsid w:val="000275BF"/>
    <w:rsid w:val="000A0674"/>
    <w:rsid w:val="000B3330"/>
    <w:rsid w:val="000E567B"/>
    <w:rsid w:val="00120B81"/>
    <w:rsid w:val="00133654"/>
    <w:rsid w:val="00143AC1"/>
    <w:rsid w:val="00152676"/>
    <w:rsid w:val="001B70F9"/>
    <w:rsid w:val="001E41D8"/>
    <w:rsid w:val="001F2018"/>
    <w:rsid w:val="001F31F5"/>
    <w:rsid w:val="0020153E"/>
    <w:rsid w:val="00240D61"/>
    <w:rsid w:val="002708CD"/>
    <w:rsid w:val="0029293E"/>
    <w:rsid w:val="002A4C5A"/>
    <w:rsid w:val="002A7A8A"/>
    <w:rsid w:val="002D0781"/>
    <w:rsid w:val="002D13D2"/>
    <w:rsid w:val="002E29FB"/>
    <w:rsid w:val="0032428B"/>
    <w:rsid w:val="00331255"/>
    <w:rsid w:val="00342E89"/>
    <w:rsid w:val="003C0BFC"/>
    <w:rsid w:val="00437B84"/>
    <w:rsid w:val="00444696"/>
    <w:rsid w:val="0046240E"/>
    <w:rsid w:val="00474492"/>
    <w:rsid w:val="00477031"/>
    <w:rsid w:val="004A744A"/>
    <w:rsid w:val="004B3274"/>
    <w:rsid w:val="004D3CE2"/>
    <w:rsid w:val="00503353"/>
    <w:rsid w:val="00531B77"/>
    <w:rsid w:val="005A3F2D"/>
    <w:rsid w:val="005C0A82"/>
    <w:rsid w:val="005C54AC"/>
    <w:rsid w:val="005D44FD"/>
    <w:rsid w:val="005F3597"/>
    <w:rsid w:val="005F6630"/>
    <w:rsid w:val="00640FB9"/>
    <w:rsid w:val="0066041A"/>
    <w:rsid w:val="00661D6F"/>
    <w:rsid w:val="00682B84"/>
    <w:rsid w:val="006B3E83"/>
    <w:rsid w:val="006C4914"/>
    <w:rsid w:val="006E4BC8"/>
    <w:rsid w:val="00712673"/>
    <w:rsid w:val="00722C93"/>
    <w:rsid w:val="007677DE"/>
    <w:rsid w:val="00770982"/>
    <w:rsid w:val="00787BFE"/>
    <w:rsid w:val="00810C5D"/>
    <w:rsid w:val="0082105A"/>
    <w:rsid w:val="00830B73"/>
    <w:rsid w:val="0084508B"/>
    <w:rsid w:val="00871CC7"/>
    <w:rsid w:val="008768B9"/>
    <w:rsid w:val="0087718E"/>
    <w:rsid w:val="008C1147"/>
    <w:rsid w:val="008E7E54"/>
    <w:rsid w:val="00904B34"/>
    <w:rsid w:val="00926DF2"/>
    <w:rsid w:val="009562E5"/>
    <w:rsid w:val="00971C65"/>
    <w:rsid w:val="00972CD1"/>
    <w:rsid w:val="00A27DDD"/>
    <w:rsid w:val="00A96F3A"/>
    <w:rsid w:val="00AA1CA5"/>
    <w:rsid w:val="00AD46F5"/>
    <w:rsid w:val="00B3001A"/>
    <w:rsid w:val="00B82290"/>
    <w:rsid w:val="00B94E45"/>
    <w:rsid w:val="00BC4D74"/>
    <w:rsid w:val="00BE0B9D"/>
    <w:rsid w:val="00BE2767"/>
    <w:rsid w:val="00BE6487"/>
    <w:rsid w:val="00BE6CCC"/>
    <w:rsid w:val="00C070E4"/>
    <w:rsid w:val="00C22AF1"/>
    <w:rsid w:val="00C33780"/>
    <w:rsid w:val="00C40BD4"/>
    <w:rsid w:val="00C40C7B"/>
    <w:rsid w:val="00C7006D"/>
    <w:rsid w:val="00CB101F"/>
    <w:rsid w:val="00CD6E3C"/>
    <w:rsid w:val="00D02D3D"/>
    <w:rsid w:val="00D27ACB"/>
    <w:rsid w:val="00D30EF2"/>
    <w:rsid w:val="00D72B06"/>
    <w:rsid w:val="00DA08C1"/>
    <w:rsid w:val="00DB71DF"/>
    <w:rsid w:val="00DD32CC"/>
    <w:rsid w:val="00E001B3"/>
    <w:rsid w:val="00E00D79"/>
    <w:rsid w:val="00E1453D"/>
    <w:rsid w:val="00E8713F"/>
    <w:rsid w:val="00F30A09"/>
    <w:rsid w:val="00F3205D"/>
    <w:rsid w:val="00F82E03"/>
    <w:rsid w:val="00FB5371"/>
    <w:rsid w:val="00FB5A81"/>
    <w:rsid w:val="00FC442C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17F46-C9F3-4E69-8121-7E25B7A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71"/>
    <w:pPr>
      <w:widowControl w:val="0"/>
      <w:adjustRightInd w:val="0"/>
      <w:jc w:val="both"/>
      <w:textAlignment w:val="center"/>
    </w:pPr>
    <w:rPr>
      <w:sz w:val="18"/>
    </w:rPr>
  </w:style>
  <w:style w:type="paragraph" w:styleId="1">
    <w:name w:val="heading 1"/>
    <w:basedOn w:val="a"/>
    <w:next w:val="a"/>
    <w:qFormat/>
    <w:rsid w:val="00FB5371"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rsid w:val="00FB5371"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FB5371"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rsid w:val="00FB5371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rsid w:val="00FB5371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rsid w:val="00FB5371"/>
    <w:pPr>
      <w:ind w:left="940" w:hanging="280"/>
    </w:pPr>
  </w:style>
  <w:style w:type="paragraph" w:customStyle="1" w:styleId="30">
    <w:name w:val="ｽﾀｲﾙ 3"/>
    <w:basedOn w:val="a"/>
    <w:rsid w:val="00FB5371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rsid w:val="00FB5371"/>
    <w:pPr>
      <w:ind w:left="851"/>
    </w:pPr>
  </w:style>
  <w:style w:type="paragraph" w:customStyle="1" w:styleId="a6">
    <w:name w:val="理由"/>
    <w:basedOn w:val="a"/>
    <w:rsid w:val="00FB5371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rsid w:val="00FB5371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rsid w:val="00FB5371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link w:val="aa"/>
    <w:rsid w:val="00FB5371"/>
    <w:pPr>
      <w:tabs>
        <w:tab w:val="center" w:pos="4252"/>
        <w:tab w:val="right" w:pos="8504"/>
      </w:tabs>
    </w:pPr>
  </w:style>
  <w:style w:type="paragraph" w:styleId="ab">
    <w:name w:val="footer"/>
    <w:basedOn w:val="a"/>
    <w:link w:val="ac"/>
    <w:uiPriority w:val="99"/>
    <w:rsid w:val="00FB537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rsid w:val="00F3205D"/>
    <w:rPr>
      <w:sz w:val="18"/>
    </w:rPr>
  </w:style>
  <w:style w:type="paragraph" w:styleId="ad">
    <w:name w:val="Balloon Text"/>
    <w:basedOn w:val="a"/>
    <w:link w:val="ae"/>
    <w:rsid w:val="00F3205D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rsid w:val="00F3205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フッター (文字)"/>
    <w:link w:val="ab"/>
    <w:uiPriority w:val="99"/>
    <w:rsid w:val="00770982"/>
    <w:rPr>
      <w:sz w:val="18"/>
    </w:rPr>
  </w:style>
  <w:style w:type="table" w:styleId="af">
    <w:name w:val="Table Grid"/>
    <w:basedOn w:val="a2"/>
    <w:rsid w:val="00904B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Revision"/>
    <w:hidden/>
    <w:uiPriority w:val="99"/>
    <w:semiHidden/>
    <w:rsid w:val="0020153E"/>
    <w:rPr>
      <w:sz w:val="18"/>
    </w:rPr>
  </w:style>
  <w:style w:type="character" w:styleId="af1">
    <w:name w:val="Emphasis"/>
    <w:qFormat/>
    <w:rsid w:val="00E1453D"/>
    <w:rPr>
      <w:i/>
      <w:iCs/>
    </w:rPr>
  </w:style>
  <w:style w:type="character" w:styleId="af2">
    <w:name w:val="Hyperlink"/>
    <w:rsid w:val="00E1453D"/>
    <w:rPr>
      <w:color w:val="0000FF"/>
      <w:u w:val="single"/>
    </w:rPr>
  </w:style>
  <w:style w:type="character" w:styleId="af3">
    <w:name w:val="annotation reference"/>
    <w:rsid w:val="006B3E83"/>
    <w:rPr>
      <w:sz w:val="18"/>
      <w:szCs w:val="18"/>
    </w:rPr>
  </w:style>
  <w:style w:type="paragraph" w:styleId="af4">
    <w:name w:val="annotation text"/>
    <w:basedOn w:val="a"/>
    <w:link w:val="af5"/>
    <w:rsid w:val="006B3E83"/>
    <w:pPr>
      <w:jc w:val="left"/>
    </w:pPr>
  </w:style>
  <w:style w:type="character" w:customStyle="1" w:styleId="af5">
    <w:name w:val="コメント文字列 (文字)"/>
    <w:link w:val="af4"/>
    <w:rsid w:val="006B3E83"/>
    <w:rPr>
      <w:sz w:val="18"/>
    </w:rPr>
  </w:style>
  <w:style w:type="paragraph" w:styleId="af6">
    <w:name w:val="annotation subject"/>
    <w:basedOn w:val="af4"/>
    <w:next w:val="af4"/>
    <w:link w:val="af7"/>
    <w:rsid w:val="006B3E83"/>
    <w:rPr>
      <w:b/>
      <w:bCs/>
    </w:rPr>
  </w:style>
  <w:style w:type="character" w:customStyle="1" w:styleId="af7">
    <w:name w:val="コメント内容 (文字)"/>
    <w:link w:val="af6"/>
    <w:rsid w:val="006B3E83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E27D-8579-4FBF-8040-1FBF5B9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cp:lastModifiedBy>yanagisawa</cp:lastModifiedBy>
  <cp:revision>3</cp:revision>
  <cp:lastPrinted>2004-04-20T09:30:00Z</cp:lastPrinted>
  <dcterms:created xsi:type="dcterms:W3CDTF">2018-06-10T06:38:00Z</dcterms:created>
  <dcterms:modified xsi:type="dcterms:W3CDTF">2018-06-10T06:39:00Z</dcterms:modified>
</cp:coreProperties>
</file>